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A939" w14:textId="77777777" w:rsidR="001C3D0A" w:rsidRPr="00267302" w:rsidRDefault="00121D7D" w:rsidP="00121D7D">
      <w:pPr>
        <w:jc w:val="center"/>
        <w:rPr>
          <w:b/>
          <w:sz w:val="24"/>
          <w:szCs w:val="24"/>
        </w:rPr>
      </w:pPr>
      <w:r w:rsidRPr="00267302">
        <w:rPr>
          <w:b/>
          <w:sz w:val="24"/>
          <w:szCs w:val="24"/>
        </w:rPr>
        <w:t>Vrednovanje i ocjenjivanje za vrijeme nastave na daljinu</w:t>
      </w:r>
    </w:p>
    <w:p w14:paraId="1063CBF2" w14:textId="77777777" w:rsidR="00121D7D" w:rsidRPr="00267302" w:rsidRDefault="00121D7D" w:rsidP="00121D7D">
      <w:pPr>
        <w:jc w:val="center"/>
        <w:rPr>
          <w:sz w:val="24"/>
          <w:szCs w:val="24"/>
        </w:rPr>
      </w:pPr>
    </w:p>
    <w:p w14:paraId="5F93CD64" w14:textId="77777777" w:rsidR="00121D7D" w:rsidRPr="00267302" w:rsidRDefault="00121D7D" w:rsidP="00121D7D">
      <w:pPr>
        <w:rPr>
          <w:b/>
          <w:sz w:val="24"/>
          <w:szCs w:val="24"/>
        </w:rPr>
      </w:pPr>
      <w:r w:rsidRPr="00267302">
        <w:rPr>
          <w:b/>
          <w:sz w:val="24"/>
          <w:szCs w:val="24"/>
        </w:rPr>
        <w:t>Kako će učitelji ocjenjivati rad učenika za vrijeme nastave na daljinu?</w:t>
      </w:r>
    </w:p>
    <w:p w14:paraId="443B644C" w14:textId="77777777" w:rsidR="00121D7D" w:rsidRPr="00267302" w:rsidRDefault="00121D7D" w:rsidP="00121D7D">
      <w:pPr>
        <w:rPr>
          <w:sz w:val="24"/>
          <w:szCs w:val="24"/>
        </w:rPr>
      </w:pPr>
      <w:r w:rsidRPr="00267302">
        <w:rPr>
          <w:sz w:val="24"/>
          <w:szCs w:val="24"/>
        </w:rPr>
        <w:t xml:space="preserve">Za vrijeme nastave na daljinu, učitelji će ocjenjivati učenike kroz dva elementa: </w:t>
      </w:r>
      <w:r w:rsidRPr="00267302">
        <w:rPr>
          <w:i/>
          <w:sz w:val="24"/>
          <w:szCs w:val="24"/>
        </w:rPr>
        <w:t>uključenost učenika u rad</w:t>
      </w:r>
      <w:r w:rsidRPr="00267302">
        <w:rPr>
          <w:sz w:val="24"/>
          <w:szCs w:val="24"/>
        </w:rPr>
        <w:t xml:space="preserve"> i </w:t>
      </w:r>
      <w:r w:rsidRPr="00267302">
        <w:rPr>
          <w:i/>
          <w:sz w:val="24"/>
          <w:szCs w:val="24"/>
        </w:rPr>
        <w:t>vrednovanje rada</w:t>
      </w:r>
      <w:r w:rsidRPr="00267302">
        <w:rPr>
          <w:sz w:val="24"/>
          <w:szCs w:val="24"/>
        </w:rPr>
        <w:t xml:space="preserve">. </w:t>
      </w:r>
    </w:p>
    <w:p w14:paraId="358391D3" w14:textId="77777777" w:rsidR="00121D7D" w:rsidRPr="00267302" w:rsidRDefault="00121D7D" w:rsidP="00121D7D">
      <w:pPr>
        <w:rPr>
          <w:sz w:val="24"/>
          <w:szCs w:val="24"/>
        </w:rPr>
      </w:pPr>
      <w:r w:rsidRPr="00267302">
        <w:rPr>
          <w:sz w:val="24"/>
          <w:szCs w:val="24"/>
        </w:rPr>
        <w:t xml:space="preserve">U elementu </w:t>
      </w:r>
      <w:r w:rsidRPr="00267302">
        <w:rPr>
          <w:i/>
          <w:sz w:val="24"/>
          <w:szCs w:val="24"/>
        </w:rPr>
        <w:t>uključenost učenika u rad</w:t>
      </w:r>
      <w:r w:rsidRPr="00267302">
        <w:rPr>
          <w:sz w:val="24"/>
          <w:szCs w:val="24"/>
        </w:rPr>
        <w:t xml:space="preserve"> učitelji će ocjenjivati koliko su učenici aktivni u </w:t>
      </w:r>
      <w:r w:rsidR="003C216E" w:rsidRPr="00267302">
        <w:rPr>
          <w:sz w:val="24"/>
          <w:szCs w:val="24"/>
        </w:rPr>
        <w:t>virtualnim</w:t>
      </w:r>
      <w:r w:rsidRPr="00267302">
        <w:rPr>
          <w:sz w:val="24"/>
          <w:szCs w:val="24"/>
        </w:rPr>
        <w:t xml:space="preserve"> učionicama, pišu li domaće zadaće, šalju li domaće zadaće na vrijeme, komuniciraju li primjereno u virtualnim učionicama i slično.</w:t>
      </w:r>
    </w:p>
    <w:p w14:paraId="137E19CE" w14:textId="77777777" w:rsidR="00121D7D" w:rsidRPr="00267302" w:rsidRDefault="00121D7D" w:rsidP="00121D7D">
      <w:pPr>
        <w:rPr>
          <w:sz w:val="24"/>
          <w:szCs w:val="24"/>
        </w:rPr>
      </w:pPr>
      <w:r w:rsidRPr="00267302">
        <w:rPr>
          <w:sz w:val="24"/>
          <w:szCs w:val="24"/>
        </w:rPr>
        <w:t xml:space="preserve">U elementu </w:t>
      </w:r>
      <w:r w:rsidRPr="00267302">
        <w:rPr>
          <w:i/>
          <w:sz w:val="24"/>
          <w:szCs w:val="24"/>
        </w:rPr>
        <w:t>vrednovanje rada</w:t>
      </w:r>
      <w:r w:rsidRPr="00267302">
        <w:rPr>
          <w:sz w:val="24"/>
          <w:szCs w:val="24"/>
        </w:rPr>
        <w:t xml:space="preserve"> učitelji će ocjenjivati koliko su učenici točno riješili zadatke</w:t>
      </w:r>
      <w:r w:rsidR="003C216E" w:rsidRPr="00267302">
        <w:rPr>
          <w:sz w:val="24"/>
          <w:szCs w:val="24"/>
        </w:rPr>
        <w:t xml:space="preserve"> koje vam oni zadaju</w:t>
      </w:r>
      <w:r w:rsidR="00F73705">
        <w:rPr>
          <w:sz w:val="24"/>
          <w:szCs w:val="24"/>
        </w:rPr>
        <w:t>.</w:t>
      </w:r>
    </w:p>
    <w:p w14:paraId="67B0B89E" w14:textId="77777777" w:rsidR="00121D7D" w:rsidRPr="00267302" w:rsidRDefault="00121D7D" w:rsidP="00121D7D">
      <w:pPr>
        <w:rPr>
          <w:b/>
          <w:sz w:val="24"/>
          <w:szCs w:val="24"/>
        </w:rPr>
      </w:pPr>
      <w:r w:rsidRPr="00267302">
        <w:rPr>
          <w:b/>
          <w:sz w:val="24"/>
          <w:szCs w:val="24"/>
        </w:rPr>
        <w:t xml:space="preserve">Hoće li </w:t>
      </w:r>
      <w:r w:rsidR="003C216E" w:rsidRPr="00267302">
        <w:rPr>
          <w:b/>
          <w:sz w:val="24"/>
          <w:szCs w:val="24"/>
        </w:rPr>
        <w:t>učitelji usmeno i pismeno ispitivati učenike nižih razreda (od 1. do 4.) za vrijeme nastave na daljinu?</w:t>
      </w:r>
    </w:p>
    <w:p w14:paraId="01A77BDD" w14:textId="77777777" w:rsidR="003C216E" w:rsidRPr="00267302" w:rsidRDefault="003C216E" w:rsidP="003C216E">
      <w:pPr>
        <w:rPr>
          <w:sz w:val="24"/>
          <w:szCs w:val="24"/>
        </w:rPr>
      </w:pPr>
      <w:r w:rsidRPr="00267302">
        <w:rPr>
          <w:sz w:val="24"/>
          <w:szCs w:val="24"/>
        </w:rPr>
        <w:t xml:space="preserve">U nižim razrednima (od 1. do 4.) </w:t>
      </w:r>
      <w:r w:rsidR="00F73705">
        <w:rPr>
          <w:sz w:val="24"/>
          <w:szCs w:val="24"/>
        </w:rPr>
        <w:t xml:space="preserve">vrednovati rad učenika </w:t>
      </w:r>
      <w:r w:rsidRPr="00267302">
        <w:rPr>
          <w:sz w:val="24"/>
          <w:szCs w:val="24"/>
        </w:rPr>
        <w:t>na način kao što je opisano. Ocjene će dobiti uglavnom iz zadata</w:t>
      </w:r>
      <w:r w:rsidR="008F20D5" w:rsidRPr="00267302">
        <w:rPr>
          <w:sz w:val="24"/>
          <w:szCs w:val="24"/>
        </w:rPr>
        <w:t>ka</w:t>
      </w:r>
      <w:r w:rsidRPr="00267302">
        <w:rPr>
          <w:sz w:val="24"/>
          <w:szCs w:val="24"/>
        </w:rPr>
        <w:t xml:space="preserve"> koje</w:t>
      </w:r>
      <w:r w:rsidR="008F20D5" w:rsidRPr="00267302">
        <w:rPr>
          <w:sz w:val="24"/>
          <w:szCs w:val="24"/>
        </w:rPr>
        <w:t xml:space="preserve"> zadaju učenicima za domaće zadaće. Također učenici nižih razreda </w:t>
      </w:r>
      <w:r w:rsidR="008F20D5" w:rsidRPr="00267302">
        <w:rPr>
          <w:sz w:val="24"/>
          <w:szCs w:val="24"/>
          <w:u w:val="single"/>
        </w:rPr>
        <w:t>neće</w:t>
      </w:r>
      <w:r w:rsidR="008F20D5" w:rsidRPr="00267302">
        <w:rPr>
          <w:sz w:val="24"/>
          <w:szCs w:val="24"/>
        </w:rPr>
        <w:t xml:space="preserve"> se usmeno ispitivati.</w:t>
      </w:r>
    </w:p>
    <w:p w14:paraId="1147876F" w14:textId="77777777" w:rsidR="008F20D5" w:rsidRPr="00267302" w:rsidRDefault="008F20D5" w:rsidP="008F20D5">
      <w:pPr>
        <w:rPr>
          <w:b/>
          <w:sz w:val="24"/>
          <w:szCs w:val="24"/>
        </w:rPr>
      </w:pPr>
      <w:r w:rsidRPr="00267302">
        <w:rPr>
          <w:b/>
          <w:sz w:val="24"/>
          <w:szCs w:val="24"/>
        </w:rPr>
        <w:t>Hoće li učitelji usmeno i pismeno ispitivati učenike viših razreda (od 5. do 8.) za vrijeme nastave na daljinu?</w:t>
      </w:r>
    </w:p>
    <w:p w14:paraId="00235F02" w14:textId="77777777" w:rsidR="00134025" w:rsidRDefault="00F73705" w:rsidP="00121D7D">
      <w:pPr>
        <w:rPr>
          <w:sz w:val="24"/>
          <w:szCs w:val="24"/>
        </w:rPr>
      </w:pPr>
      <w:r>
        <w:rPr>
          <w:sz w:val="24"/>
          <w:szCs w:val="24"/>
        </w:rPr>
        <w:t>Iz hrvatskog jezika i matematike</w:t>
      </w:r>
      <w:r w:rsidR="008F20D5" w:rsidRPr="00267302">
        <w:rPr>
          <w:sz w:val="24"/>
          <w:szCs w:val="24"/>
        </w:rPr>
        <w:t xml:space="preserve"> učitelji će provesti barem jedno usmeno ili pismeno ispitivanje do kraja školske godine. </w:t>
      </w:r>
      <w:r w:rsidR="00134025" w:rsidRPr="00267302">
        <w:rPr>
          <w:sz w:val="24"/>
          <w:szCs w:val="24"/>
        </w:rPr>
        <w:t>Predmeti koji imaju 3 sata tjedno ili manje usmeno ili pismeno ispitivanje će se provoditi a</w:t>
      </w:r>
      <w:r>
        <w:rPr>
          <w:sz w:val="24"/>
          <w:szCs w:val="24"/>
        </w:rPr>
        <w:t>ko učitelj smatra da je potrebno</w:t>
      </w:r>
      <w:r w:rsidR="00134025" w:rsidRPr="00267302">
        <w:rPr>
          <w:sz w:val="24"/>
          <w:szCs w:val="24"/>
        </w:rPr>
        <w:t>.</w:t>
      </w:r>
    </w:p>
    <w:p w14:paraId="680078BF" w14:textId="77777777" w:rsidR="00F73705" w:rsidRPr="00267302" w:rsidRDefault="00F73705" w:rsidP="00F73705">
      <w:pPr>
        <w:rPr>
          <w:sz w:val="24"/>
          <w:szCs w:val="24"/>
        </w:rPr>
      </w:pPr>
      <w:r w:rsidRPr="00267302">
        <w:rPr>
          <w:sz w:val="24"/>
          <w:szCs w:val="24"/>
        </w:rPr>
        <w:t>Prije provođenja ispitivanja učitelji će učenike upoznati s radom u digitalnom alatu pomoću kojega će vršiti ispitivanje.</w:t>
      </w:r>
      <w:r>
        <w:rPr>
          <w:sz w:val="24"/>
          <w:szCs w:val="24"/>
        </w:rPr>
        <w:t xml:space="preserve"> Također učitelji s će najaviti učenicima kada će to ispitivanje biti kako se učenici ne bi previše opteretili s više ispitivanja u jednom danu.</w:t>
      </w:r>
    </w:p>
    <w:p w14:paraId="7525359A" w14:textId="77777777" w:rsidR="00134025" w:rsidRPr="00267302" w:rsidRDefault="00134025" w:rsidP="00121D7D">
      <w:pPr>
        <w:rPr>
          <w:b/>
          <w:sz w:val="24"/>
          <w:szCs w:val="24"/>
        </w:rPr>
      </w:pPr>
      <w:r w:rsidRPr="00267302">
        <w:rPr>
          <w:b/>
          <w:sz w:val="24"/>
          <w:szCs w:val="24"/>
        </w:rPr>
        <w:t>Hoće li se ocjene moći ispravljati ili popravljati?</w:t>
      </w:r>
    </w:p>
    <w:p w14:paraId="2F864F4E" w14:textId="77777777" w:rsidR="00134025" w:rsidRPr="00267302" w:rsidRDefault="00134025" w:rsidP="00121D7D">
      <w:pPr>
        <w:rPr>
          <w:sz w:val="24"/>
          <w:szCs w:val="24"/>
        </w:rPr>
      </w:pPr>
      <w:r w:rsidRPr="00267302">
        <w:rPr>
          <w:sz w:val="24"/>
          <w:szCs w:val="24"/>
        </w:rPr>
        <w:t>Naravno. Ako se radi o učenicima nižih razreda da su nezadovoljni ocjenom, učitelji će pripremiti za učenike dodatni zadatak ili dodatne zadatke koje treba napraviti kako bi ispravili negativnu ocjenu ili dobili veću ocjenu.</w:t>
      </w:r>
    </w:p>
    <w:p w14:paraId="4E9D2EA3" w14:textId="77777777" w:rsidR="00134025" w:rsidRPr="00267302" w:rsidRDefault="00134025" w:rsidP="00121D7D">
      <w:pPr>
        <w:rPr>
          <w:sz w:val="24"/>
          <w:szCs w:val="24"/>
        </w:rPr>
      </w:pPr>
      <w:r w:rsidRPr="00267302">
        <w:rPr>
          <w:sz w:val="24"/>
          <w:szCs w:val="24"/>
        </w:rPr>
        <w:t>Ako se radi o učenicima viših razreda, učitelji će provesti usmeno ili pismeno ispitivanje kako bi učenici ispravili negativnu ocjenu ili dobili veću ocjenu.</w:t>
      </w:r>
    </w:p>
    <w:p w14:paraId="7F13121B" w14:textId="77777777" w:rsidR="00134025" w:rsidRPr="00267302" w:rsidRDefault="00134025" w:rsidP="00121D7D">
      <w:pPr>
        <w:rPr>
          <w:b/>
          <w:sz w:val="24"/>
          <w:szCs w:val="24"/>
        </w:rPr>
      </w:pPr>
      <w:r w:rsidRPr="00267302">
        <w:rPr>
          <w:b/>
          <w:sz w:val="24"/>
          <w:szCs w:val="24"/>
        </w:rPr>
        <w:t>Kako će se zaključivati ocjena na kraju školske godine?</w:t>
      </w:r>
    </w:p>
    <w:p w14:paraId="19AA8F6B" w14:textId="77777777" w:rsidR="00134025" w:rsidRDefault="00134025" w:rsidP="00121D7D">
      <w:pPr>
        <w:rPr>
          <w:sz w:val="24"/>
          <w:szCs w:val="24"/>
        </w:rPr>
      </w:pPr>
      <w:r w:rsidRPr="00267302">
        <w:rPr>
          <w:sz w:val="24"/>
          <w:szCs w:val="24"/>
        </w:rPr>
        <w:t>Zaključna ocjena na kraju godine izvodi se na sličan način kao što je bilo i prijašnjih godina. Uzimaju se u obzir svi elementi vrednovanja i cjelokupni rad učenika tijekom cijele nastavne godine. Dakle, na jednak se način uzimaju u obzir ocjene i rad tijekom nastave na daljinu, kao i one iz ostatka nastavne godine.</w:t>
      </w:r>
    </w:p>
    <w:p w14:paraId="3F4CCE38" w14:textId="4FBD08FC" w:rsidR="00F73705" w:rsidRPr="00267302" w:rsidRDefault="00F73705" w:rsidP="00F73705">
      <w:pPr>
        <w:jc w:val="right"/>
        <w:rPr>
          <w:sz w:val="24"/>
          <w:szCs w:val="24"/>
        </w:rPr>
      </w:pPr>
      <w:r w:rsidRPr="00F73705">
        <w:rPr>
          <w:sz w:val="24"/>
          <w:szCs w:val="24"/>
        </w:rPr>
        <w:t>Osnovna škola Vladimira Vidrića,</w:t>
      </w:r>
      <w:r w:rsidR="004A4DBC">
        <w:rPr>
          <w:sz w:val="24"/>
          <w:szCs w:val="24"/>
        </w:rPr>
        <w:t xml:space="preserve"> </w:t>
      </w:r>
      <w:r w:rsidRPr="00F73705">
        <w:rPr>
          <w:sz w:val="24"/>
          <w:szCs w:val="24"/>
        </w:rPr>
        <w:t>Kutina, 20.</w:t>
      </w:r>
      <w:r w:rsidR="004A4DBC">
        <w:rPr>
          <w:sz w:val="24"/>
          <w:szCs w:val="24"/>
        </w:rPr>
        <w:t xml:space="preserve"> </w:t>
      </w:r>
      <w:r w:rsidRPr="00F73705">
        <w:rPr>
          <w:sz w:val="24"/>
          <w:szCs w:val="24"/>
        </w:rPr>
        <w:t>4. 2020.</w:t>
      </w:r>
    </w:p>
    <w:sectPr w:rsidR="00F73705" w:rsidRPr="0026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7D"/>
    <w:rsid w:val="00121D7D"/>
    <w:rsid w:val="00134025"/>
    <w:rsid w:val="00267302"/>
    <w:rsid w:val="003C216E"/>
    <w:rsid w:val="004A4DBC"/>
    <w:rsid w:val="006967C3"/>
    <w:rsid w:val="008F20D5"/>
    <w:rsid w:val="00B60B60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9B5"/>
  <w15:chartTrackingRefBased/>
  <w15:docId w15:val="{DEABA54B-9602-44F4-BB62-A765A86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Helly Wolf Zeal</cp:lastModifiedBy>
  <cp:revision>4</cp:revision>
  <dcterms:created xsi:type="dcterms:W3CDTF">2020-04-21T13:56:00Z</dcterms:created>
  <dcterms:modified xsi:type="dcterms:W3CDTF">2020-04-22T12:50:00Z</dcterms:modified>
</cp:coreProperties>
</file>