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AB" w:rsidRPr="004E1BE1" w:rsidRDefault="001910AB" w:rsidP="001910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1910AB" w:rsidRPr="004E1BE1" w:rsidRDefault="001910AB" w:rsidP="001910AB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1910AB" w:rsidRPr="004E1BE1" w:rsidRDefault="001910AB" w:rsidP="001910AB"/>
    <w:p w:rsidR="001910AB" w:rsidRPr="004E1BE1" w:rsidRDefault="001910AB" w:rsidP="001910AB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406-01/15</w:t>
      </w:r>
      <w:r w:rsidRPr="004E1BE1">
        <w:rPr>
          <w:rFonts w:ascii="Arial" w:hAnsi="Arial" w:cs="Arial"/>
        </w:rPr>
        <w:t>-01/0</w:t>
      </w:r>
      <w:r w:rsidR="006B24FF">
        <w:rPr>
          <w:rFonts w:ascii="Arial" w:hAnsi="Arial" w:cs="Arial"/>
        </w:rPr>
        <w:t>1</w:t>
      </w:r>
    </w:p>
    <w:p w:rsidR="001910AB" w:rsidRPr="004E1BE1" w:rsidRDefault="001910AB" w:rsidP="001910AB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2176-36-01-15-01</w:t>
      </w:r>
    </w:p>
    <w:p w:rsidR="001910AB" w:rsidRPr="004E1BE1" w:rsidRDefault="001910AB" w:rsidP="001910AB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1910AB" w:rsidRPr="00B95DDA" w:rsidRDefault="001910AB" w:rsidP="001910AB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1910AB" w:rsidRPr="005B775F" w:rsidRDefault="001910AB" w:rsidP="001910AB">
      <w:pPr>
        <w:pStyle w:val="Bezproreda"/>
        <w:jc w:val="center"/>
        <w:rPr>
          <w:rFonts w:ascii="Arial" w:hAnsi="Arial" w:cs="Arial"/>
          <w:b/>
        </w:rPr>
      </w:pPr>
      <w:r w:rsidRPr="005B775F">
        <w:rPr>
          <w:rFonts w:ascii="Arial" w:hAnsi="Arial" w:cs="Arial"/>
          <w:b/>
        </w:rPr>
        <w:t>KRUH I PECIVA</w:t>
      </w:r>
    </w:p>
    <w:p w:rsidR="001910AB" w:rsidRPr="005B775F" w:rsidRDefault="001910AB" w:rsidP="001910AB">
      <w:pPr>
        <w:spacing w:line="100" w:lineRule="atLeast"/>
        <w:jc w:val="center"/>
        <w:outlineLvl w:val="0"/>
        <w:rPr>
          <w:rFonts w:ascii="Arial" w:hAnsi="Arial" w:cs="Arial"/>
          <w:b/>
        </w:rPr>
      </w:pPr>
    </w:p>
    <w:p w:rsidR="001910AB" w:rsidRPr="00B95DDA" w:rsidRDefault="001910AB" w:rsidP="001910AB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1910AB" w:rsidRPr="00B95DDA" w:rsidRDefault="001910AB" w:rsidP="001910AB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EF6D7A" w:rsidRDefault="00EF6D7A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Default="001910AB"/>
    <w:p w:rsidR="001910AB" w:rsidRPr="00AB6F85" w:rsidRDefault="001910AB" w:rsidP="001910AB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1910AB" w:rsidRPr="00AB6F85" w:rsidRDefault="001910AB" w:rsidP="001910AB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1910AB" w:rsidRPr="005B775F" w:rsidRDefault="001910AB" w:rsidP="001910AB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w w:val="101"/>
          <w:lang w:val="hr-HR"/>
        </w:rPr>
      </w:pPr>
      <w:r w:rsidRPr="005B775F">
        <w:rPr>
          <w:rFonts w:ascii="Arial" w:hAnsi="Arial" w:cs="Arial"/>
        </w:rPr>
        <w:t xml:space="preserve">Na temelju </w:t>
      </w:r>
      <w:r w:rsidRPr="00F7531E">
        <w:rPr>
          <w:rFonts w:ascii="Arial" w:hAnsi="Arial" w:cs="Arial"/>
        </w:rPr>
        <w:t>Odluke o provedbi postupaka nabave bagatelne vrijednosti Osnovne škole Vladimira Vidrića,  Kutina, KLASA:  406-01/14-01/02, URBROJ: 2176-36-01-14-01 od 07.04.2014. godine,</w:t>
      </w:r>
      <w:r w:rsidRPr="005B775F">
        <w:rPr>
          <w:rFonts w:ascii="Arial" w:hAnsi="Arial" w:cs="Arial"/>
        </w:rPr>
        <w:t xml:space="preserve"> objavljuje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. </w:t>
      </w:r>
    </w:p>
    <w:p w:rsidR="001910AB" w:rsidRPr="00923D96" w:rsidRDefault="001910AB" w:rsidP="00923D9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1910AB" w:rsidRPr="005B775F" w:rsidRDefault="001910AB" w:rsidP="001910AB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 Kruh i p</w:t>
      </w:r>
      <w:r w:rsidRPr="00AB6F85">
        <w:rPr>
          <w:rFonts w:ascii="Arial" w:hAnsi="Arial" w:cs="Arial"/>
          <w:color w:val="000000"/>
          <w:lang w:val="hr-HR" w:eastAsia="hr-HR"/>
        </w:rPr>
        <w:t>eciva</w:t>
      </w:r>
      <w:r w:rsidRPr="00AB6F85">
        <w:rPr>
          <w:rFonts w:ascii="Arial" w:hAnsi="Arial" w:cs="Arial"/>
          <w:color w:val="FF0000"/>
          <w:lang w:val="hr-HR" w:eastAsia="hr-HR"/>
        </w:rPr>
        <w:t>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1910AB" w:rsidRPr="00AB6F85" w:rsidRDefault="00B42914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>59</w:t>
      </w:r>
      <w:r w:rsidR="001910AB" w:rsidRPr="00B42914">
        <w:rPr>
          <w:rFonts w:ascii="Arial" w:hAnsi="Arial" w:cs="Arial"/>
          <w:lang w:val="hr-HR" w:eastAsia="hr-HR"/>
        </w:rPr>
        <w:t>.0</w:t>
      </w:r>
      <w:r w:rsidRPr="00B42914">
        <w:rPr>
          <w:rFonts w:ascii="Arial" w:hAnsi="Arial" w:cs="Arial"/>
          <w:lang w:val="hr-HR" w:eastAsia="hr-HR"/>
        </w:rPr>
        <w:t>147</w:t>
      </w:r>
      <w:r w:rsidR="001910AB" w:rsidRPr="00B42914">
        <w:rPr>
          <w:rFonts w:ascii="Arial" w:hAnsi="Arial" w:cs="Arial"/>
          <w:lang w:val="hr-HR" w:eastAsia="hr-HR"/>
        </w:rPr>
        <w:t xml:space="preserve">,00 kn </w:t>
      </w:r>
      <w:r w:rsidR="001910AB" w:rsidRPr="00AB6F85">
        <w:rPr>
          <w:rFonts w:ascii="Arial" w:hAnsi="Arial" w:cs="Arial"/>
          <w:color w:val="000000"/>
          <w:lang w:val="hr-HR" w:eastAsia="hr-HR"/>
        </w:rPr>
        <w:t xml:space="preserve">bez PDV-a.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923D96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 xml:space="preserve">Redni br.: BAG </w:t>
      </w:r>
      <w:r w:rsidR="00B42914" w:rsidRPr="00B42914">
        <w:rPr>
          <w:rFonts w:ascii="Arial" w:hAnsi="Arial" w:cs="Arial"/>
          <w:lang w:val="hr-HR" w:eastAsia="hr-HR"/>
        </w:rPr>
        <w:t>–</w:t>
      </w:r>
      <w:r w:rsidRPr="00B42914">
        <w:rPr>
          <w:rFonts w:ascii="Arial" w:hAnsi="Arial" w:cs="Arial"/>
          <w:lang w:val="hr-HR" w:eastAsia="hr-HR"/>
        </w:rPr>
        <w:t xml:space="preserve"> 2</w:t>
      </w:r>
      <w:r w:rsidR="00B42914" w:rsidRPr="00B42914">
        <w:rPr>
          <w:rFonts w:ascii="Arial" w:hAnsi="Arial" w:cs="Arial"/>
          <w:lang w:val="hr-HR" w:eastAsia="hr-HR"/>
        </w:rPr>
        <w:t>.a</w:t>
      </w:r>
      <w:r w:rsidRPr="00B42914">
        <w:rPr>
          <w:rFonts w:ascii="Arial" w:hAnsi="Arial" w:cs="Arial"/>
          <w:lang w:val="hr-HR" w:eastAsia="hr-HR"/>
        </w:rPr>
        <w:t>/2015</w:t>
      </w:r>
      <w:r w:rsidRPr="00D77975">
        <w:rPr>
          <w:rFonts w:ascii="Arial" w:hAnsi="Arial" w:cs="Arial"/>
          <w:color w:val="C00000"/>
          <w:lang w:val="hr-HR" w:eastAsia="hr-HR"/>
        </w:rPr>
        <w:t xml:space="preserve">. </w:t>
      </w:r>
    </w:p>
    <w:p w:rsidR="00923D96" w:rsidRPr="00D77975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 w:rsidR="00923D96"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923D96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1910AB" w:rsidRPr="00923D96" w:rsidRDefault="001910AB" w:rsidP="00D7797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 w:rsidR="00923D96">
        <w:rPr>
          <w:rFonts w:ascii="Arial" w:hAnsi="Arial" w:cs="Arial"/>
          <w:lang w:val="hr-HR" w:eastAsia="hr-HR"/>
        </w:rPr>
        <w:t>6,00 sati;</w:t>
      </w:r>
      <w:r w:rsidR="00923D96" w:rsidRPr="00923D96">
        <w:rPr>
          <w:rFonts w:ascii="Arial" w:hAnsi="Arial" w:cs="Arial"/>
          <w:lang w:val="hr-HR" w:eastAsia="hr-HR"/>
        </w:rPr>
        <w:t xml:space="preserve"> 8,30</w:t>
      </w:r>
      <w:r w:rsidR="00923D96">
        <w:rPr>
          <w:rFonts w:ascii="Arial" w:hAnsi="Arial" w:cs="Arial"/>
          <w:lang w:val="hr-HR" w:eastAsia="hr-HR"/>
        </w:rPr>
        <w:t xml:space="preserve"> sati</w:t>
      </w:r>
      <w:r w:rsidR="00923D96" w:rsidRPr="00923D96">
        <w:rPr>
          <w:rFonts w:ascii="Arial" w:hAnsi="Arial" w:cs="Arial"/>
          <w:lang w:val="hr-HR" w:eastAsia="hr-HR"/>
        </w:rPr>
        <w:t xml:space="preserve"> 9,30</w:t>
      </w:r>
      <w:r w:rsidR="00923D96">
        <w:rPr>
          <w:rFonts w:ascii="Arial" w:hAnsi="Arial" w:cs="Arial"/>
          <w:lang w:val="hr-HR" w:eastAsia="hr-HR"/>
        </w:rPr>
        <w:t xml:space="preserve"> sati</w:t>
      </w:r>
      <w:r w:rsidR="00923D96" w:rsidRPr="00923D96">
        <w:rPr>
          <w:rFonts w:ascii="Arial" w:hAnsi="Arial" w:cs="Arial"/>
          <w:lang w:val="hr-HR" w:eastAsia="hr-HR"/>
        </w:rPr>
        <w:t xml:space="preserve"> </w:t>
      </w:r>
      <w:r w:rsidRPr="00923D96">
        <w:rPr>
          <w:rFonts w:ascii="Arial" w:hAnsi="Arial" w:cs="Arial"/>
          <w:lang w:val="hr-HR" w:eastAsia="hr-HR"/>
        </w:rPr>
        <w:t xml:space="preserve">i </w:t>
      </w:r>
      <w:r w:rsidR="00923D96" w:rsidRPr="00923D96">
        <w:rPr>
          <w:rFonts w:ascii="Arial" w:hAnsi="Arial" w:cs="Arial"/>
          <w:lang w:val="hr-HR" w:eastAsia="hr-HR"/>
        </w:rPr>
        <w:t>u 12,00 sati</w:t>
      </w:r>
      <w:r w:rsidR="00923D96">
        <w:rPr>
          <w:rFonts w:ascii="Arial" w:hAnsi="Arial" w:cs="Arial"/>
          <w:lang w:val="hr-HR" w:eastAsia="hr-HR"/>
        </w:rPr>
        <w:t>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1910AB" w:rsidRPr="00923D96" w:rsidRDefault="001910AB" w:rsidP="00D7797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Gračenica, svakodnevno za 1. smjenu do </w:t>
      </w:r>
      <w:r w:rsidR="00923D96" w:rsidRPr="00923D96">
        <w:rPr>
          <w:rFonts w:ascii="Arial" w:hAnsi="Arial" w:cs="Arial"/>
          <w:lang w:val="hr-HR" w:eastAsia="hr-HR"/>
        </w:rPr>
        <w:t>8,00</w:t>
      </w:r>
      <w:r w:rsidR="00923D96">
        <w:rPr>
          <w:rFonts w:ascii="Arial" w:hAnsi="Arial" w:cs="Arial"/>
          <w:lang w:val="hr-HR" w:eastAsia="hr-HR"/>
        </w:rPr>
        <w:t xml:space="preserve"> sati, a</w:t>
      </w:r>
      <w:r w:rsidRPr="00923D96">
        <w:rPr>
          <w:rFonts w:ascii="Arial" w:hAnsi="Arial" w:cs="Arial"/>
          <w:lang w:val="hr-HR" w:eastAsia="hr-HR"/>
        </w:rPr>
        <w:t xml:space="preserve"> za 2. smjenu do</w:t>
      </w:r>
      <w:r w:rsidR="00923D96" w:rsidRPr="00923D96">
        <w:rPr>
          <w:rFonts w:ascii="Arial" w:hAnsi="Arial" w:cs="Arial"/>
          <w:lang w:val="hr-HR" w:eastAsia="hr-HR"/>
        </w:rPr>
        <w:t xml:space="preserve"> 12,15</w:t>
      </w:r>
      <w:r w:rsidR="00923D96">
        <w:rPr>
          <w:rFonts w:ascii="Arial" w:hAnsi="Arial" w:cs="Arial"/>
          <w:lang w:val="hr-HR" w:eastAsia="hr-HR"/>
        </w:rPr>
        <w:t xml:space="preserve"> sati.</w:t>
      </w:r>
    </w:p>
    <w:p w:rsidR="001910AB" w:rsidRPr="00923D96" w:rsidRDefault="001910AB" w:rsidP="00D7797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>Područna škola Gornja Gračenica, svakodnevno do</w:t>
      </w:r>
      <w:r w:rsidR="00923D96" w:rsidRPr="00923D96">
        <w:rPr>
          <w:rFonts w:ascii="Arial" w:hAnsi="Arial" w:cs="Arial"/>
          <w:lang w:val="hr-HR" w:eastAsia="hr-HR"/>
        </w:rPr>
        <w:t xml:space="preserve"> 7,00 sati.</w:t>
      </w:r>
    </w:p>
    <w:p w:rsidR="001910AB" w:rsidRDefault="001910AB" w:rsidP="00923D9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Kruha i peciva</w:t>
      </w:r>
      <w:r w:rsidRPr="00AB6F85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</w:t>
      </w:r>
      <w:r w:rsidRPr="00AB6F85">
        <w:rPr>
          <w:rFonts w:ascii="Arial" w:hAnsi="Arial" w:cs="Arial"/>
          <w:color w:val="000000"/>
          <w:lang w:val="hr-HR" w:eastAsia="hr-HR"/>
        </w:rPr>
        <w:t xml:space="preserve">bama. </w:t>
      </w:r>
    </w:p>
    <w:p w:rsidR="00923D96" w:rsidRPr="00923D96" w:rsidRDefault="00923D96" w:rsidP="00923D9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923D96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lastRenderedPageBreak/>
        <w:t>11.</w:t>
      </w:r>
      <w:r w:rsidR="001910AB"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0C36AD" w:rsidRDefault="001910AB" w:rsidP="000C36A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1910AB" w:rsidRPr="00AB6F85" w:rsidRDefault="001910AB" w:rsidP="000C36AD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 w:rsidR="00D77975"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 w:rsidR="00D77975"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 xml:space="preserve">Kutina, </w:t>
      </w:r>
      <w:r w:rsidR="00D77975" w:rsidRPr="00AB6F85">
        <w:rPr>
          <w:rFonts w:ascii="Arial" w:hAnsi="Arial" w:cs="Arial"/>
          <w:color w:val="000000"/>
          <w:lang w:val="hr-HR" w:eastAsia="hr-HR"/>
        </w:rPr>
        <w:t xml:space="preserve">preporučeno </w:t>
      </w:r>
      <w:r w:rsidRPr="00AB6F85">
        <w:rPr>
          <w:rFonts w:ascii="Arial" w:hAnsi="Arial" w:cs="Arial"/>
          <w:color w:val="000000"/>
          <w:lang w:val="hr-HR" w:eastAsia="hr-HR"/>
        </w:rPr>
        <w:t>poštom</w:t>
      </w:r>
      <w:r w:rsidR="00D77975">
        <w:rPr>
          <w:rFonts w:ascii="Arial" w:hAnsi="Arial" w:cs="Arial"/>
          <w:color w:val="000000"/>
          <w:lang w:val="hr-HR" w:eastAsia="hr-HR"/>
        </w:rPr>
        <w:t>.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 w:rsidR="00D77975"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 w:rsidR="00923D96">
        <w:rPr>
          <w:rFonts w:ascii="Arial" w:hAnsi="Arial" w:cs="Arial"/>
          <w:color w:val="000000"/>
          <w:lang w:val="hr-HR" w:eastAsia="hr-HR"/>
        </w:rPr>
        <w:t xml:space="preserve">      </w:t>
      </w:r>
      <w:r w:rsidR="00923D96" w:rsidRPr="00923D96">
        <w:rPr>
          <w:rFonts w:ascii="Arial" w:hAnsi="Arial" w:cs="Arial"/>
          <w:b/>
          <w:color w:val="000000"/>
          <w:u w:val="single"/>
          <w:lang w:val="hr-HR" w:eastAsia="hr-HR"/>
        </w:rPr>
        <w:t>04.04.</w:t>
      </w:r>
      <w:r w:rsidRPr="00923D96">
        <w:rPr>
          <w:rFonts w:ascii="Arial" w:hAnsi="Arial" w:cs="Arial"/>
          <w:b/>
          <w:bCs/>
          <w:color w:val="000000"/>
          <w:u w:val="single"/>
          <w:lang w:val="hr-HR" w:eastAsia="hr-HR"/>
        </w:rPr>
        <w:t>.2015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. </w:t>
      </w:r>
    </w:p>
    <w:p w:rsidR="001910AB" w:rsidRPr="00AB6F85" w:rsidRDefault="00D77975" w:rsidP="001910AB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="001910AB"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 w:rsidR="00923D96">
        <w:rPr>
          <w:rFonts w:ascii="Arial" w:hAnsi="Arial" w:cs="Arial"/>
          <w:color w:val="000000"/>
          <w:lang w:val="hr-HR" w:eastAsia="hr-HR"/>
        </w:rPr>
        <w:t xml:space="preserve"> </w:t>
      </w:r>
      <w:r w:rsidR="001910AB">
        <w:rPr>
          <w:rFonts w:ascii="Arial" w:hAnsi="Arial" w:cs="Arial"/>
          <w:color w:val="000000"/>
          <w:lang w:val="hr-HR" w:eastAsia="hr-HR"/>
        </w:rPr>
        <w:t>Osnovne škole Vladimira Vidrića, Kutina,Školska 2.</w:t>
      </w:r>
      <w:r w:rsidR="001910AB" w:rsidRPr="00AB6F85">
        <w:rPr>
          <w:rFonts w:cs="Calibri"/>
          <w:color w:val="000000"/>
          <w:lang w:val="hr-HR" w:eastAsia="hr-HR"/>
        </w:rPr>
        <w:t xml:space="preserve"> </w:t>
      </w:r>
    </w:p>
    <w:p w:rsidR="001910AB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 w:rsidR="00D77975"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Ugovor se sklapa na određeno vrijeme, zaključno s danom 31.12.2015. godine.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U Kutini,</w:t>
      </w:r>
      <w:r w:rsidR="00D77975">
        <w:rPr>
          <w:rFonts w:ascii="Arial" w:hAnsi="Arial" w:cs="Arial"/>
          <w:color w:val="000000"/>
          <w:lang w:val="hr-HR" w:eastAsia="hr-HR"/>
        </w:rPr>
        <w:t xml:space="preserve"> </w:t>
      </w:r>
      <w:r w:rsidR="00923D96" w:rsidRPr="00923D96">
        <w:rPr>
          <w:rFonts w:ascii="Arial" w:hAnsi="Arial" w:cs="Arial"/>
          <w:lang w:val="hr-HR" w:eastAsia="hr-HR"/>
        </w:rPr>
        <w:t>30</w:t>
      </w:r>
      <w:r w:rsidR="00D77975"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.03</w:t>
      </w:r>
      <w:r w:rsidRPr="00AB6F85">
        <w:rPr>
          <w:rFonts w:ascii="Arial" w:hAnsi="Arial" w:cs="Arial"/>
          <w:color w:val="000000"/>
          <w:lang w:val="hr-HR" w:eastAsia="hr-HR"/>
        </w:rPr>
        <w:t xml:space="preserve">.2015. godine </w:t>
      </w:r>
    </w:p>
    <w:p w:rsidR="00923D96" w:rsidRDefault="00923D96" w:rsidP="001910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1910AB" w:rsidRPr="00AB6F85" w:rsidRDefault="001910AB" w:rsidP="001910AB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1910AB" w:rsidRDefault="001910AB" w:rsidP="001910AB">
      <w:pPr>
        <w:spacing w:after="0" w:line="240" w:lineRule="auto"/>
        <w:jc w:val="both"/>
        <w:rPr>
          <w:lang w:val="hr-HR"/>
        </w:rPr>
      </w:pPr>
    </w:p>
    <w:p w:rsidR="0007244D" w:rsidRDefault="0007244D" w:rsidP="0007244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lastRenderedPageBreak/>
        <w:t>Prilog I.</w:t>
      </w:r>
    </w:p>
    <w:p w:rsidR="0007244D" w:rsidRDefault="0007244D" w:rsidP="0007244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07244D" w:rsidRPr="000527A3" w:rsidRDefault="0007244D" w:rsidP="0007244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07244D" w:rsidRDefault="0007244D" w:rsidP="0007244D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pStyle w:val="Bezproreda"/>
        <w:rPr>
          <w:rFonts w:ascii="Arial" w:hAnsi="Arial" w:cs="Arial"/>
          <w:b/>
        </w:rPr>
      </w:pPr>
      <w:r w:rsidRPr="000527A3">
        <w:rPr>
          <w:rFonts w:ascii="Arial" w:hAnsi="Arial" w:cs="Arial"/>
          <w:b/>
        </w:rPr>
        <w:t>Predmet nabave:</w:t>
      </w:r>
      <w:r w:rsidRPr="000527A3">
        <w:rPr>
          <w:rFonts w:ascii="Arial" w:hAnsi="Arial" w:cs="Arial"/>
        </w:rPr>
        <w:t xml:space="preserve"> </w:t>
      </w:r>
      <w:r w:rsidRPr="0014087E">
        <w:rPr>
          <w:rFonts w:ascii="Arial" w:hAnsi="Arial" w:cs="Arial"/>
          <w:b/>
          <w:sz w:val="28"/>
          <w:szCs w:val="28"/>
        </w:rPr>
        <w:t>kruh i peciva</w:t>
      </w:r>
    </w:p>
    <w:p w:rsidR="0007244D" w:rsidRPr="000527A3" w:rsidRDefault="0007244D" w:rsidP="0007244D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07244D" w:rsidRPr="0014087E" w:rsidRDefault="0007244D" w:rsidP="0007244D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07244D" w:rsidRPr="0014087E" w:rsidRDefault="0007244D" w:rsidP="0007244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07244D" w:rsidRPr="0014087E" w:rsidRDefault="0007244D" w:rsidP="0007244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07244D" w:rsidRPr="0014087E" w:rsidRDefault="0007244D" w:rsidP="0007244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07244D" w:rsidRPr="0014087E" w:rsidRDefault="0007244D" w:rsidP="0007244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07244D" w:rsidRPr="0014087E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07244D" w:rsidRPr="000527A3" w:rsidTr="004C3357">
        <w:trPr>
          <w:trHeight w:val="611"/>
        </w:trPr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07244D" w:rsidRPr="000527A3" w:rsidTr="004C3357">
        <w:trPr>
          <w:trHeight w:val="611"/>
        </w:trPr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07244D" w:rsidRPr="000527A3" w:rsidTr="004C3357">
        <w:trPr>
          <w:trHeight w:val="612"/>
        </w:trPr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07244D" w:rsidRPr="000527A3" w:rsidRDefault="0007244D" w:rsidP="004C3357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07244D" w:rsidRPr="000527A3" w:rsidRDefault="0007244D" w:rsidP="0007244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07244D" w:rsidRPr="000527A3" w:rsidRDefault="0007244D" w:rsidP="0007244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07244D" w:rsidRPr="000527A3" w:rsidRDefault="0007244D" w:rsidP="0007244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15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p w:rsidR="00B82D04" w:rsidRDefault="00B82D04" w:rsidP="001910AB">
      <w:pPr>
        <w:spacing w:after="0" w:line="240" w:lineRule="auto"/>
        <w:jc w:val="both"/>
        <w:rPr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72"/>
        <w:gridCol w:w="2842"/>
        <w:gridCol w:w="1024"/>
        <w:gridCol w:w="1456"/>
        <w:gridCol w:w="511"/>
        <w:gridCol w:w="1048"/>
        <w:gridCol w:w="1134"/>
      </w:tblGrid>
      <w:tr w:rsidR="00B82D04" w:rsidRPr="00B82D04" w:rsidTr="00B82D04">
        <w:trPr>
          <w:trHeight w:val="300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lastRenderedPageBreak/>
              <w:t>Osnovna škola Vladimira Vidrića Kutina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Školska 2, Kutina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6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6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sz w:val="52"/>
                <w:szCs w:val="52"/>
                <w:lang w:val="hr-HR" w:eastAsia="hr-HR"/>
              </w:rPr>
              <w:t>TROŠKOVNICI-prehrana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val="hr-HR" w:eastAsia="hr-HR"/>
              </w:rPr>
            </w:pPr>
          </w:p>
        </w:tc>
      </w:tr>
      <w:tr w:rsidR="00B82D04" w:rsidRPr="00B82D04" w:rsidTr="00B82D04">
        <w:trPr>
          <w:trHeight w:val="315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  <w:t>GRUPA  : KRUH I PECIVA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6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Red.Broj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Naziv proizvoda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Jedinica mjere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Procijenjena</w:t>
            </w:r>
            <w:r>
              <w:rPr>
                <w:rFonts w:ascii="Arial" w:hAnsi="Arial" w:cs="Arial"/>
                <w:color w:val="000000"/>
                <w:lang w:val="hr-HR" w:eastAsia="hr-HR"/>
              </w:rPr>
              <w:t xml:space="preserve"> </w:t>
            </w: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količina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Jedinična cijena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Ukupna cijena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Kruh polubijeli min. 650g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2052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2.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Burek 0.25g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441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3.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Buhtla 0,10 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4.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Lepinja 0,20g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5.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Pecivo integralno 0.10g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1921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6.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Pecivo okruglo 0.10g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4843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7.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Pecivo pletenica  0,12g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lang w:val="hr-HR" w:eastAsia="hr-HR"/>
              </w:rPr>
            </w:pPr>
            <w:r w:rsidRPr="00B82D04">
              <w:rPr>
                <w:lang w:val="hr-HR" w:eastAsia="hr-HR"/>
              </w:rPr>
              <w:t>4175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5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8.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Savijača punjena 0.10g (višnja, jabuka)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1837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57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9.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Krafna 0.06(čokolada,marmelada)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10.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Trokut marelica 0,13g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1503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11.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B82D04">
              <w:rPr>
                <w:rFonts w:ascii="Arial" w:hAnsi="Arial" w:cs="Arial"/>
                <w:lang w:val="hr-HR" w:eastAsia="hr-HR"/>
              </w:rPr>
              <w:t>Puž-čokolada 0.10g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color w:val="000000"/>
                <w:lang w:val="hr-HR" w:eastAsia="hr-HR"/>
              </w:rPr>
              <w:t>kom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668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right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0</w:t>
            </w: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i/>
                <w:iCs/>
                <w:color w:val="000000"/>
                <w:lang w:val="hr-HR" w:eastAsia="hr-HR"/>
              </w:rPr>
              <w:t>Za ovu grupu namirnica potreban je HACCP certtifikat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15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Ukupno za grupu 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15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Sveukupno: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  <w:r w:rsidRPr="00B82D04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82D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Potpis i pečat ponuditelja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B82D04" w:rsidRPr="00B82D04" w:rsidTr="00B82D0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D04" w:rsidRPr="00B82D04" w:rsidRDefault="00B82D04" w:rsidP="00B82D04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</w:tbl>
    <w:p w:rsidR="00B82D04" w:rsidRDefault="00B82D04" w:rsidP="001910AB">
      <w:pPr>
        <w:spacing w:after="0" w:line="240" w:lineRule="auto"/>
        <w:jc w:val="both"/>
        <w:rPr>
          <w:lang w:val="hr-HR"/>
        </w:rPr>
      </w:pPr>
    </w:p>
    <w:sectPr w:rsidR="00B8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08" w:rsidRDefault="00EF3008" w:rsidP="0007244D">
      <w:pPr>
        <w:spacing w:after="0" w:line="240" w:lineRule="auto"/>
      </w:pPr>
      <w:r>
        <w:separator/>
      </w:r>
    </w:p>
  </w:endnote>
  <w:endnote w:type="continuationSeparator" w:id="0">
    <w:p w:rsidR="00EF3008" w:rsidRDefault="00EF3008" w:rsidP="0007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08" w:rsidRDefault="00EF3008" w:rsidP="0007244D">
      <w:pPr>
        <w:spacing w:after="0" w:line="240" w:lineRule="auto"/>
      </w:pPr>
      <w:r>
        <w:separator/>
      </w:r>
    </w:p>
  </w:footnote>
  <w:footnote w:type="continuationSeparator" w:id="0">
    <w:p w:rsidR="00EF3008" w:rsidRDefault="00EF3008" w:rsidP="0007244D">
      <w:pPr>
        <w:spacing w:after="0" w:line="240" w:lineRule="auto"/>
      </w:pPr>
      <w:r>
        <w:continuationSeparator/>
      </w:r>
    </w:p>
  </w:footnote>
  <w:footnote w:id="1">
    <w:p w:rsidR="0007244D" w:rsidRPr="006A7B08" w:rsidRDefault="0007244D" w:rsidP="0007244D">
      <w:pPr>
        <w:pStyle w:val="Tekstfusnote"/>
        <w:spacing w:line="240" w:lineRule="auto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AB"/>
    <w:rsid w:val="0007244D"/>
    <w:rsid w:val="000C36AD"/>
    <w:rsid w:val="000C7D71"/>
    <w:rsid w:val="001910AB"/>
    <w:rsid w:val="006B24FF"/>
    <w:rsid w:val="00923D96"/>
    <w:rsid w:val="009719E1"/>
    <w:rsid w:val="00AD0DDD"/>
    <w:rsid w:val="00B42914"/>
    <w:rsid w:val="00B82D04"/>
    <w:rsid w:val="00D77975"/>
    <w:rsid w:val="00EF3008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B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1910AB"/>
  </w:style>
  <w:style w:type="paragraph" w:styleId="Zaglavlje">
    <w:name w:val="header"/>
    <w:basedOn w:val="Normal"/>
    <w:link w:val="ZaglavljeChar"/>
    <w:rsid w:val="001910A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1910AB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1910AB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07244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7244D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072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B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taljiistaknuto">
    <w:name w:val="detaljiistaknuto"/>
    <w:basedOn w:val="Zadanifontodlomka"/>
    <w:rsid w:val="001910AB"/>
  </w:style>
  <w:style w:type="paragraph" w:styleId="Zaglavlje">
    <w:name w:val="header"/>
    <w:basedOn w:val="Normal"/>
    <w:link w:val="ZaglavljeChar"/>
    <w:rsid w:val="001910A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1910AB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1910AB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07244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7244D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072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Sanja</cp:lastModifiedBy>
  <cp:revision>2</cp:revision>
  <cp:lastPrinted>2015-03-30T09:16:00Z</cp:lastPrinted>
  <dcterms:created xsi:type="dcterms:W3CDTF">2015-03-30T16:39:00Z</dcterms:created>
  <dcterms:modified xsi:type="dcterms:W3CDTF">2015-03-30T16:39:00Z</dcterms:modified>
</cp:coreProperties>
</file>