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9"/>
        <w:gridCol w:w="610"/>
        <w:gridCol w:w="630"/>
        <w:gridCol w:w="641"/>
        <w:gridCol w:w="630"/>
        <w:gridCol w:w="644"/>
        <w:gridCol w:w="631"/>
        <w:gridCol w:w="631"/>
        <w:gridCol w:w="630"/>
        <w:gridCol w:w="622"/>
        <w:gridCol w:w="629"/>
        <w:gridCol w:w="617"/>
      </w:tblGrid>
      <w:tr w:rsidR="000C2CAD" w:rsidRPr="000C2CAD" w:rsidTr="00B82094">
        <w:trPr>
          <w:trHeight w:val="817"/>
        </w:trPr>
        <w:tc>
          <w:tcPr>
            <w:tcW w:w="629" w:type="dxa"/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  <w:r w:rsidRPr="000C2CAD"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30" w:type="dxa"/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41" w:type="dxa"/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30" w:type="dxa"/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44" w:type="dxa"/>
          </w:tcPr>
          <w:p w:rsidR="000C2CAD" w:rsidRPr="000C2CAD" w:rsidRDefault="000C2CAD">
            <w:pPr>
              <w:rPr>
                <w:rFonts w:ascii="Broadway" w:hAnsi="Broadway"/>
                <w:color w:val="C00000"/>
                <w:sz w:val="56"/>
                <w:szCs w:val="56"/>
              </w:rPr>
            </w:pPr>
          </w:p>
        </w:tc>
        <w:tc>
          <w:tcPr>
            <w:tcW w:w="631" w:type="dxa"/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31" w:type="dxa"/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17" w:type="dxa"/>
            <w:tcBorders>
              <w:top w:val="nil"/>
              <w:bottom w:val="nil"/>
              <w:right w:val="nil"/>
            </w:tcBorders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</w:tr>
      <w:tr w:rsidR="000C2CAD" w:rsidRPr="000C2CAD" w:rsidTr="00B82094">
        <w:trPr>
          <w:trHeight w:val="817"/>
        </w:trPr>
        <w:tc>
          <w:tcPr>
            <w:tcW w:w="629" w:type="dxa"/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  <w:r w:rsidRPr="000C2CAD"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30" w:type="dxa"/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41" w:type="dxa"/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30" w:type="dxa"/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44" w:type="dxa"/>
          </w:tcPr>
          <w:p w:rsidR="000C2CAD" w:rsidRPr="000C2CAD" w:rsidRDefault="000C2CAD">
            <w:pPr>
              <w:rPr>
                <w:rFonts w:ascii="Broadway" w:hAnsi="Broadway"/>
                <w:color w:val="C00000"/>
                <w:sz w:val="56"/>
                <w:szCs w:val="56"/>
              </w:rPr>
            </w:pPr>
          </w:p>
        </w:tc>
        <w:tc>
          <w:tcPr>
            <w:tcW w:w="631" w:type="dxa"/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31" w:type="dxa"/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30" w:type="dxa"/>
            <w:tcBorders>
              <w:right w:val="nil"/>
            </w:tcBorders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22" w:type="dxa"/>
            <w:tcBorders>
              <w:left w:val="nil"/>
              <w:right w:val="nil"/>
            </w:tcBorders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</w:tr>
      <w:tr w:rsidR="000C2CAD" w:rsidRPr="000C2CAD" w:rsidTr="00B82094">
        <w:trPr>
          <w:trHeight w:val="771"/>
        </w:trPr>
        <w:tc>
          <w:tcPr>
            <w:tcW w:w="629" w:type="dxa"/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  <w:r w:rsidRPr="000C2CAD"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30" w:type="dxa"/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44" w:type="dxa"/>
          </w:tcPr>
          <w:p w:rsidR="000C2CAD" w:rsidRPr="000C2CAD" w:rsidRDefault="000C2CAD">
            <w:pPr>
              <w:rPr>
                <w:rFonts w:ascii="Broadway" w:hAnsi="Broadway"/>
                <w:color w:val="C00000"/>
                <w:sz w:val="56"/>
                <w:szCs w:val="56"/>
              </w:rPr>
            </w:pPr>
          </w:p>
        </w:tc>
        <w:tc>
          <w:tcPr>
            <w:tcW w:w="631" w:type="dxa"/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31" w:type="dxa"/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30" w:type="dxa"/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22" w:type="dxa"/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29" w:type="dxa"/>
            <w:tcBorders>
              <w:top w:val="nil"/>
              <w:bottom w:val="nil"/>
              <w:right w:val="nil"/>
            </w:tcBorders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</w:tr>
      <w:tr w:rsidR="000C2CAD" w:rsidRPr="000C2CAD" w:rsidTr="00B82094">
        <w:trPr>
          <w:trHeight w:val="817"/>
        </w:trPr>
        <w:tc>
          <w:tcPr>
            <w:tcW w:w="629" w:type="dxa"/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  <w:r w:rsidRPr="000C2CAD"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  <w:t>4</w:t>
            </w:r>
          </w:p>
        </w:tc>
        <w:tc>
          <w:tcPr>
            <w:tcW w:w="610" w:type="dxa"/>
            <w:tcBorders>
              <w:top w:val="nil"/>
              <w:bottom w:val="nil"/>
              <w:right w:val="nil"/>
            </w:tcBorders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41" w:type="dxa"/>
            <w:tcBorders>
              <w:left w:val="nil"/>
              <w:bottom w:val="nil"/>
            </w:tcBorders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30" w:type="dxa"/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44" w:type="dxa"/>
          </w:tcPr>
          <w:p w:rsidR="000C2CAD" w:rsidRPr="000C2CAD" w:rsidRDefault="000C2CAD">
            <w:pPr>
              <w:rPr>
                <w:rFonts w:ascii="Broadway" w:hAnsi="Broadway"/>
                <w:color w:val="C00000"/>
                <w:sz w:val="56"/>
                <w:szCs w:val="56"/>
              </w:rPr>
            </w:pPr>
          </w:p>
        </w:tc>
        <w:tc>
          <w:tcPr>
            <w:tcW w:w="631" w:type="dxa"/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31" w:type="dxa"/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29" w:type="dxa"/>
            <w:tcBorders>
              <w:top w:val="nil"/>
              <w:bottom w:val="nil"/>
              <w:right w:val="nil"/>
            </w:tcBorders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</w:tr>
      <w:tr w:rsidR="000C2CAD" w:rsidRPr="000C2CAD" w:rsidTr="00B82094">
        <w:trPr>
          <w:trHeight w:val="771"/>
        </w:trPr>
        <w:tc>
          <w:tcPr>
            <w:tcW w:w="629" w:type="dxa"/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  <w:r w:rsidRPr="000C2CAD"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  <w:t>5</w:t>
            </w:r>
          </w:p>
        </w:tc>
        <w:tc>
          <w:tcPr>
            <w:tcW w:w="610" w:type="dxa"/>
            <w:tcBorders>
              <w:top w:val="nil"/>
              <w:bottom w:val="nil"/>
              <w:right w:val="nil"/>
            </w:tcBorders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30" w:type="dxa"/>
            <w:tcBorders>
              <w:left w:val="nil"/>
            </w:tcBorders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44" w:type="dxa"/>
          </w:tcPr>
          <w:p w:rsidR="000C2CAD" w:rsidRPr="000C2CAD" w:rsidRDefault="000C2CAD">
            <w:pPr>
              <w:rPr>
                <w:rFonts w:ascii="Broadway" w:hAnsi="Broadway"/>
                <w:color w:val="C00000"/>
                <w:sz w:val="56"/>
                <w:szCs w:val="56"/>
              </w:rPr>
            </w:pPr>
          </w:p>
        </w:tc>
        <w:tc>
          <w:tcPr>
            <w:tcW w:w="631" w:type="dxa"/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31" w:type="dxa"/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30" w:type="dxa"/>
            <w:tcBorders>
              <w:right w:val="nil"/>
            </w:tcBorders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22" w:type="dxa"/>
            <w:tcBorders>
              <w:left w:val="nil"/>
              <w:right w:val="nil"/>
            </w:tcBorders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</w:tr>
      <w:tr w:rsidR="000C2CAD" w:rsidRPr="000C2CAD" w:rsidTr="00B82094">
        <w:trPr>
          <w:trHeight w:val="817"/>
        </w:trPr>
        <w:tc>
          <w:tcPr>
            <w:tcW w:w="629" w:type="dxa"/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  <w:r w:rsidRPr="000C2CAD"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  <w:t>6</w:t>
            </w:r>
          </w:p>
        </w:tc>
        <w:tc>
          <w:tcPr>
            <w:tcW w:w="610" w:type="dxa"/>
            <w:tcBorders>
              <w:top w:val="nil"/>
              <w:bottom w:val="nil"/>
              <w:right w:val="nil"/>
            </w:tcBorders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41" w:type="dxa"/>
            <w:tcBorders>
              <w:top w:val="nil"/>
              <w:left w:val="nil"/>
            </w:tcBorders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30" w:type="dxa"/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44" w:type="dxa"/>
          </w:tcPr>
          <w:p w:rsidR="000C2CAD" w:rsidRPr="000C2CAD" w:rsidRDefault="000C2CAD">
            <w:pPr>
              <w:rPr>
                <w:rFonts w:ascii="Broadway" w:hAnsi="Broadway"/>
                <w:color w:val="C00000"/>
                <w:sz w:val="56"/>
                <w:szCs w:val="56"/>
              </w:rPr>
            </w:pPr>
          </w:p>
        </w:tc>
        <w:tc>
          <w:tcPr>
            <w:tcW w:w="631" w:type="dxa"/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31" w:type="dxa"/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</w:tr>
      <w:tr w:rsidR="000C2CAD" w:rsidRPr="000C2CAD" w:rsidTr="00B82094">
        <w:trPr>
          <w:trHeight w:val="771"/>
        </w:trPr>
        <w:tc>
          <w:tcPr>
            <w:tcW w:w="629" w:type="dxa"/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  <w:r w:rsidRPr="000C2CAD"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  <w:t>7</w:t>
            </w:r>
          </w:p>
        </w:tc>
        <w:tc>
          <w:tcPr>
            <w:tcW w:w="610" w:type="dxa"/>
            <w:tcBorders>
              <w:top w:val="nil"/>
              <w:bottom w:val="nil"/>
              <w:right w:val="nil"/>
            </w:tcBorders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44" w:type="dxa"/>
          </w:tcPr>
          <w:p w:rsidR="000C2CAD" w:rsidRPr="000C2CAD" w:rsidRDefault="000C2CAD">
            <w:pPr>
              <w:rPr>
                <w:rFonts w:ascii="Broadway" w:hAnsi="Broadway"/>
                <w:color w:val="C00000"/>
                <w:sz w:val="56"/>
                <w:szCs w:val="56"/>
              </w:rPr>
            </w:pPr>
          </w:p>
        </w:tc>
        <w:tc>
          <w:tcPr>
            <w:tcW w:w="631" w:type="dxa"/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31" w:type="dxa"/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30" w:type="dxa"/>
            <w:tcBorders>
              <w:right w:val="nil"/>
            </w:tcBorders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</w:tr>
      <w:tr w:rsidR="000C2CAD" w:rsidRPr="000C2CAD" w:rsidTr="00B82094">
        <w:trPr>
          <w:trHeight w:val="863"/>
        </w:trPr>
        <w:tc>
          <w:tcPr>
            <w:tcW w:w="629" w:type="dxa"/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  <w:r w:rsidRPr="000C2CAD"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  <w:t>8</w:t>
            </w:r>
          </w:p>
        </w:tc>
        <w:tc>
          <w:tcPr>
            <w:tcW w:w="610" w:type="dxa"/>
            <w:tcBorders>
              <w:top w:val="nil"/>
              <w:bottom w:val="nil"/>
              <w:right w:val="nil"/>
            </w:tcBorders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41" w:type="dxa"/>
            <w:tcBorders>
              <w:left w:val="nil"/>
              <w:bottom w:val="nil"/>
              <w:right w:val="nil"/>
            </w:tcBorders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30" w:type="dxa"/>
            <w:tcBorders>
              <w:left w:val="nil"/>
              <w:bottom w:val="nil"/>
            </w:tcBorders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44" w:type="dxa"/>
          </w:tcPr>
          <w:p w:rsidR="000C2CAD" w:rsidRPr="000C2CAD" w:rsidRDefault="000C2CAD">
            <w:pPr>
              <w:rPr>
                <w:rFonts w:ascii="Broadway" w:hAnsi="Broadway"/>
                <w:color w:val="C00000"/>
                <w:sz w:val="56"/>
                <w:szCs w:val="56"/>
              </w:rPr>
            </w:pPr>
          </w:p>
        </w:tc>
        <w:tc>
          <w:tcPr>
            <w:tcW w:w="631" w:type="dxa"/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31" w:type="dxa"/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30" w:type="dxa"/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22" w:type="dxa"/>
            <w:tcBorders>
              <w:top w:val="nil"/>
              <w:bottom w:val="nil"/>
              <w:right w:val="nil"/>
            </w:tcBorders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C2CAD" w:rsidRPr="000C2CAD" w:rsidRDefault="000C2CAD">
            <w:pPr>
              <w:rPr>
                <w:rFonts w:ascii="Broadway" w:hAnsi="Broadway"/>
                <w:color w:val="76923C" w:themeColor="accent3" w:themeShade="BF"/>
                <w:sz w:val="56"/>
                <w:szCs w:val="56"/>
              </w:rPr>
            </w:pPr>
          </w:p>
        </w:tc>
      </w:tr>
    </w:tbl>
    <w:p w:rsidR="000C2CAD" w:rsidRPr="000C2CAD" w:rsidRDefault="000C2CAD">
      <w:pPr>
        <w:rPr>
          <w:sz w:val="56"/>
          <w:szCs w:val="56"/>
        </w:rPr>
      </w:pPr>
      <w:r w:rsidRPr="000C2CAD">
        <w:rPr>
          <w:sz w:val="56"/>
          <w:szCs w:val="56"/>
        </w:rPr>
        <w:t xml:space="preserve"> </w:t>
      </w:r>
    </w:p>
    <w:p w:rsidR="000C2CAD" w:rsidRPr="000C2CAD" w:rsidRDefault="000C2CAD">
      <w:pPr>
        <w:rPr>
          <w:sz w:val="40"/>
          <w:szCs w:val="40"/>
        </w:rPr>
      </w:pPr>
      <w:r w:rsidRPr="000C2CAD">
        <w:rPr>
          <w:sz w:val="40"/>
          <w:szCs w:val="40"/>
        </w:rPr>
        <w:t>1.Prirodna  cjelina Hrvatske</w:t>
      </w:r>
      <w:r w:rsidR="00095EE8">
        <w:rPr>
          <w:sz w:val="40"/>
          <w:szCs w:val="40"/>
        </w:rPr>
        <w:t xml:space="preserve"> u kojoj je sredozemna    klima</w:t>
      </w:r>
      <w:r w:rsidRPr="000C2CAD">
        <w:rPr>
          <w:sz w:val="40"/>
          <w:szCs w:val="40"/>
        </w:rPr>
        <w:t>.</w:t>
      </w:r>
    </w:p>
    <w:p w:rsidR="000C2CAD" w:rsidRPr="000C2CAD" w:rsidRDefault="000C2CAD">
      <w:pPr>
        <w:rPr>
          <w:sz w:val="40"/>
          <w:szCs w:val="40"/>
        </w:rPr>
      </w:pPr>
      <w:r w:rsidRPr="000C2CAD">
        <w:rPr>
          <w:sz w:val="40"/>
          <w:szCs w:val="40"/>
        </w:rPr>
        <w:t>2.Najviša planina Republike Hrvatske.</w:t>
      </w:r>
    </w:p>
    <w:p w:rsidR="000C2CAD" w:rsidRPr="000C2CAD" w:rsidRDefault="000C2CAD">
      <w:pPr>
        <w:rPr>
          <w:sz w:val="40"/>
          <w:szCs w:val="40"/>
        </w:rPr>
      </w:pPr>
      <w:r w:rsidRPr="000C2CAD">
        <w:rPr>
          <w:sz w:val="40"/>
          <w:szCs w:val="40"/>
        </w:rPr>
        <w:t>3.Klima u nizinskoj Hrvatskoj.</w:t>
      </w:r>
    </w:p>
    <w:p w:rsidR="000C2CAD" w:rsidRPr="000C2CAD" w:rsidRDefault="000C2CAD">
      <w:pPr>
        <w:rPr>
          <w:sz w:val="40"/>
          <w:szCs w:val="40"/>
        </w:rPr>
      </w:pPr>
      <w:r w:rsidRPr="000C2CAD">
        <w:rPr>
          <w:sz w:val="40"/>
          <w:szCs w:val="40"/>
        </w:rPr>
        <w:t>4.Vukovar je na ….. zemlje.</w:t>
      </w:r>
    </w:p>
    <w:p w:rsidR="000C2CAD" w:rsidRPr="000C2CAD" w:rsidRDefault="000C2CAD">
      <w:pPr>
        <w:rPr>
          <w:sz w:val="40"/>
          <w:szCs w:val="40"/>
        </w:rPr>
      </w:pPr>
      <w:r w:rsidRPr="000C2CAD">
        <w:rPr>
          <w:sz w:val="40"/>
          <w:szCs w:val="40"/>
        </w:rPr>
        <w:t>5.Crnica i crvenica su vrste….</w:t>
      </w:r>
    </w:p>
    <w:p w:rsidR="000C2CAD" w:rsidRPr="000C2CAD" w:rsidRDefault="000C2CAD">
      <w:pPr>
        <w:rPr>
          <w:sz w:val="40"/>
          <w:szCs w:val="40"/>
        </w:rPr>
      </w:pPr>
      <w:r w:rsidRPr="000C2CAD">
        <w:rPr>
          <w:sz w:val="40"/>
          <w:szCs w:val="40"/>
        </w:rPr>
        <w:t>6.Polje u gorskoj Hrvatskoj.</w:t>
      </w:r>
    </w:p>
    <w:p w:rsidR="000C2CAD" w:rsidRPr="000C2CAD" w:rsidRDefault="000C2CAD">
      <w:pPr>
        <w:rPr>
          <w:sz w:val="40"/>
          <w:szCs w:val="40"/>
        </w:rPr>
      </w:pPr>
      <w:r w:rsidRPr="000C2CAD">
        <w:rPr>
          <w:sz w:val="40"/>
          <w:szCs w:val="40"/>
        </w:rPr>
        <w:t>7.Lužnjak i kitnjak.</w:t>
      </w:r>
    </w:p>
    <w:p w:rsidR="000C2CAD" w:rsidRPr="000C2CAD" w:rsidRDefault="00095EE8">
      <w:pPr>
        <w:rPr>
          <w:sz w:val="40"/>
          <w:szCs w:val="40"/>
        </w:rPr>
      </w:pPr>
      <w:r>
        <w:rPr>
          <w:sz w:val="40"/>
          <w:szCs w:val="40"/>
        </w:rPr>
        <w:t>8.Gorski kotar i ….</w:t>
      </w:r>
      <w:bookmarkStart w:id="0" w:name="_GoBack"/>
      <w:bookmarkEnd w:id="0"/>
    </w:p>
    <w:p w:rsidR="000C2CAD" w:rsidRPr="000C2CAD" w:rsidRDefault="000C2CAD">
      <w:pPr>
        <w:rPr>
          <w:sz w:val="40"/>
          <w:szCs w:val="40"/>
        </w:rPr>
      </w:pPr>
    </w:p>
    <w:sectPr w:rsidR="000C2CAD" w:rsidRPr="000C2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AD"/>
    <w:rsid w:val="00095EE8"/>
    <w:rsid w:val="000C2CAD"/>
    <w:rsid w:val="00787614"/>
    <w:rsid w:val="00B8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2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2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8.razred</dc:creator>
  <cp:lastModifiedBy>Učitelj</cp:lastModifiedBy>
  <cp:revision>3</cp:revision>
  <dcterms:created xsi:type="dcterms:W3CDTF">2015-12-14T13:30:00Z</dcterms:created>
  <dcterms:modified xsi:type="dcterms:W3CDTF">2015-12-13T22:32:00Z</dcterms:modified>
</cp:coreProperties>
</file>